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2223B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80623A" w:rsidP="001E706C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2223B">
              <w:rPr>
                <w:bCs/>
                <w:sz w:val="24"/>
                <w:szCs w:val="24"/>
              </w:rPr>
              <w:t>3 июня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20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80623A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0D3F27">
        <w:rPr>
          <w:sz w:val="24"/>
          <w:szCs w:val="24"/>
        </w:rPr>
        <w:t>0</w:t>
      </w:r>
      <w:r w:rsidR="00D45065">
        <w:rPr>
          <w:sz w:val="24"/>
          <w:szCs w:val="24"/>
        </w:rPr>
        <w:t>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62223B">
        <w:rPr>
          <w:sz w:val="24"/>
          <w:szCs w:val="24"/>
        </w:rPr>
        <w:t>2</w:t>
      </w:r>
      <w:r w:rsidR="00291C08" w:rsidRPr="00AF34E3">
        <w:rPr>
          <w:sz w:val="24"/>
          <w:szCs w:val="24"/>
        </w:rPr>
        <w:t>.</w:t>
      </w:r>
      <w:r w:rsidR="000F2E51">
        <w:rPr>
          <w:sz w:val="24"/>
          <w:szCs w:val="24"/>
        </w:rPr>
        <w:t>2</w:t>
      </w:r>
      <w:r w:rsidR="0062223B">
        <w:rPr>
          <w:sz w:val="24"/>
          <w:szCs w:val="24"/>
        </w:rPr>
        <w:t>6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627D5A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="00627D5A" w:rsidRPr="00627D5A">
        <w:rPr>
          <w:sz w:val="24"/>
          <w:szCs w:val="24"/>
        </w:rPr>
        <w:t xml:space="preserve"> </w:t>
      </w:r>
      <w:r w:rsidR="00627D5A"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>заместитель председателя</w:t>
      </w:r>
      <w:r w:rsidR="00627D5A" w:rsidRPr="00C91180">
        <w:rPr>
          <w:sz w:val="24"/>
          <w:szCs w:val="24"/>
        </w:rPr>
        <w:t xml:space="preserve"> комиссии</w:t>
      </w:r>
    </w:p>
    <w:p w:rsidR="008E195F" w:rsidRPr="006C6BF6" w:rsidRDefault="008E195F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Арбузов М.Н.</w:t>
      </w:r>
      <w:r w:rsidRPr="008E195F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C6BF6" w:rsidRDefault="006C6BF6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</w:t>
      </w:r>
      <w:r w:rsidRPr="006C6BF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C6BF6" w:rsidRDefault="006C6BF6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Pr="00E90606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4D6311" w:rsidRDefault="004D6311" w:rsidP="004D6311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0E64CC" w:rsidRDefault="000E64CC" w:rsidP="000E64CC">
      <w:pPr>
        <w:ind w:firstLine="720"/>
        <w:jc w:val="both"/>
        <w:rPr>
          <w:sz w:val="24"/>
          <w:szCs w:val="24"/>
        </w:rPr>
      </w:pPr>
      <w:r w:rsidRPr="006741A6">
        <w:rPr>
          <w:sz w:val="24"/>
          <w:szCs w:val="24"/>
        </w:rPr>
        <w:t xml:space="preserve">Жданова Е.В. </w:t>
      </w:r>
      <w:r>
        <w:rPr>
          <w:sz w:val="24"/>
          <w:szCs w:val="24"/>
        </w:rPr>
        <w:t xml:space="preserve">сообщила, что докладчиком по второму </w:t>
      </w:r>
      <w:r w:rsidR="00565F9C">
        <w:rPr>
          <w:sz w:val="24"/>
          <w:szCs w:val="24"/>
        </w:rPr>
        <w:t xml:space="preserve">и третьему </w:t>
      </w:r>
      <w:r>
        <w:rPr>
          <w:sz w:val="24"/>
          <w:szCs w:val="24"/>
        </w:rPr>
        <w:t>вопрос</w:t>
      </w:r>
      <w:r w:rsidR="00565F9C">
        <w:rPr>
          <w:sz w:val="24"/>
          <w:szCs w:val="24"/>
        </w:rPr>
        <w:t>ам</w:t>
      </w:r>
      <w:r>
        <w:rPr>
          <w:sz w:val="24"/>
          <w:szCs w:val="24"/>
        </w:rPr>
        <w:t xml:space="preserve"> выступит Мартынов Д.В</w:t>
      </w:r>
      <w:r w:rsidRPr="006741A6">
        <w:rPr>
          <w:sz w:val="24"/>
          <w:szCs w:val="24"/>
        </w:rPr>
        <w:t>.</w:t>
      </w:r>
    </w:p>
    <w:p w:rsidR="003720F9" w:rsidRPr="00774BDA" w:rsidRDefault="003720F9" w:rsidP="00746C83">
      <w:pPr>
        <w:spacing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</w:t>
      </w:r>
      <w:r w:rsidR="00DC39E2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DC39E2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1E3B16">
        <w:rPr>
          <w:sz w:val="24"/>
          <w:szCs w:val="24"/>
        </w:rPr>
        <w:t>его</w:t>
      </w:r>
      <w:r w:rsidR="00774BDA" w:rsidRPr="00774BDA">
        <w:rPr>
          <w:sz w:val="24"/>
          <w:szCs w:val="24"/>
        </w:rPr>
        <w:t xml:space="preserve"> предложени</w:t>
      </w:r>
      <w:r w:rsidR="001E3B16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E10E92">
      <w:pPr>
        <w:pStyle w:val="1"/>
        <w:spacing w:before="36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DC39E2" w:rsidRPr="00DC39E2" w:rsidRDefault="00DC39E2" w:rsidP="00DC39E2">
      <w:pPr>
        <w:pStyle w:val="a3"/>
        <w:tabs>
          <w:tab w:val="num" w:pos="3621"/>
        </w:tabs>
        <w:spacing w:before="120"/>
        <w:ind w:firstLine="709"/>
        <w:rPr>
          <w:szCs w:val="24"/>
        </w:rPr>
      </w:pPr>
      <w:r w:rsidRPr="00DC39E2">
        <w:rPr>
          <w:kern w:val="26"/>
          <w:szCs w:val="24"/>
        </w:rPr>
        <w:t>1. </w:t>
      </w:r>
      <w:r w:rsidRPr="00DC39E2">
        <w:rPr>
          <w:szCs w:val="24"/>
        </w:rPr>
        <w:t xml:space="preserve">О проекте закона округа № 141-пр </w:t>
      </w:r>
      <w:r w:rsidRPr="00DC39E2">
        <w:rPr>
          <w:bCs/>
          <w:szCs w:val="24"/>
        </w:rPr>
        <w:t>«О</w:t>
      </w:r>
      <w:r w:rsidR="00E10E92">
        <w:rPr>
          <w:bCs/>
          <w:szCs w:val="24"/>
        </w:rPr>
        <w:t xml:space="preserve"> </w:t>
      </w:r>
      <w:r w:rsidRPr="00DC39E2">
        <w:rPr>
          <w:bCs/>
          <w:szCs w:val="24"/>
        </w:rPr>
        <w:t>рыболовстве и сохранении водных биологических ресурсов на территории Ненецкого автономного округа»</w:t>
      </w:r>
      <w:r w:rsidRPr="00DC39E2">
        <w:rPr>
          <w:szCs w:val="24"/>
        </w:rPr>
        <w:t xml:space="preserve"> (первое чтение, внесён депутатами М.М. Чупровым, А.П. Чурсановым, Н.П. Лысаковой)</w:t>
      </w:r>
    </w:p>
    <w:p w:rsidR="00DC39E2" w:rsidRPr="00DC39E2" w:rsidRDefault="00DC39E2" w:rsidP="00DC39E2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r w:rsidRPr="00DC39E2">
        <w:rPr>
          <w:bCs/>
          <w:spacing w:val="-4"/>
          <w:szCs w:val="24"/>
        </w:rPr>
        <w:t>Докл. М.М. Чупров – депутат Собрания депутатов НАО</w:t>
      </w:r>
    </w:p>
    <w:p w:rsidR="00DC39E2" w:rsidRPr="00DC39E2" w:rsidRDefault="00DC39E2" w:rsidP="00E10E92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DC39E2">
        <w:rPr>
          <w:kern w:val="26"/>
          <w:szCs w:val="24"/>
        </w:rPr>
        <w:lastRenderedPageBreak/>
        <w:t>2. </w:t>
      </w:r>
      <w:r w:rsidRPr="00DC39E2">
        <w:rPr>
          <w:bCs/>
          <w:szCs w:val="24"/>
        </w:rPr>
        <w:t xml:space="preserve">О проекте закона округа № 146-пр «О государственной поддержке в сфере развития сельского хозяйства в Ненецком автономном округе» (второе чтение, </w:t>
      </w:r>
      <w:r w:rsidRPr="00DC39E2">
        <w:rPr>
          <w:spacing w:val="-4"/>
          <w:szCs w:val="24"/>
        </w:rPr>
        <w:t>замечания и предложения до 20 января 2020 года</w:t>
      </w:r>
      <w:r w:rsidRPr="00DC39E2">
        <w:rPr>
          <w:bCs/>
          <w:szCs w:val="24"/>
        </w:rPr>
        <w:t>)</w:t>
      </w:r>
    </w:p>
    <w:p w:rsidR="00746988" w:rsidRPr="001A722F" w:rsidRDefault="00746988" w:rsidP="00746988">
      <w:pPr>
        <w:pStyle w:val="a3"/>
        <w:tabs>
          <w:tab w:val="num" w:pos="644"/>
          <w:tab w:val="num" w:pos="786"/>
        </w:tabs>
        <w:ind w:firstLine="720"/>
        <w:rPr>
          <w:bCs/>
          <w:szCs w:val="24"/>
        </w:rPr>
      </w:pPr>
      <w:r w:rsidRPr="00A167C8">
        <w:rPr>
          <w:bCs/>
          <w:spacing w:val="-4"/>
          <w:szCs w:val="24"/>
        </w:rPr>
        <w:t xml:space="preserve">Докл. </w:t>
      </w:r>
      <w:r>
        <w:rPr>
          <w:kern w:val="26"/>
          <w:szCs w:val="24"/>
        </w:rPr>
        <w:t xml:space="preserve">Д.В. Мартынов </w:t>
      </w:r>
      <w:r w:rsidRPr="00A167C8">
        <w:rPr>
          <w:kern w:val="26"/>
          <w:szCs w:val="24"/>
        </w:rPr>
        <w:t>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DC39E2" w:rsidRPr="00DC39E2" w:rsidRDefault="00DC39E2" w:rsidP="00746988">
      <w:pPr>
        <w:pStyle w:val="a3"/>
        <w:tabs>
          <w:tab w:val="left" w:pos="993"/>
          <w:tab w:val="num" w:pos="3621"/>
        </w:tabs>
        <w:spacing w:before="240"/>
        <w:ind w:firstLine="709"/>
        <w:rPr>
          <w:szCs w:val="24"/>
        </w:rPr>
      </w:pPr>
      <w:r w:rsidRPr="00DC39E2">
        <w:rPr>
          <w:szCs w:val="24"/>
        </w:rPr>
        <w:t>3. О докладе о состоянии оленеводства в Ненецком автономном округе за 2019 год</w:t>
      </w:r>
    </w:p>
    <w:p w:rsidR="00746988" w:rsidRPr="001A722F" w:rsidRDefault="00746988" w:rsidP="00746988">
      <w:pPr>
        <w:pStyle w:val="a3"/>
        <w:tabs>
          <w:tab w:val="num" w:pos="644"/>
          <w:tab w:val="num" w:pos="786"/>
        </w:tabs>
        <w:ind w:firstLine="720"/>
        <w:rPr>
          <w:bCs/>
          <w:szCs w:val="24"/>
        </w:rPr>
      </w:pPr>
      <w:r w:rsidRPr="00A167C8">
        <w:rPr>
          <w:bCs/>
          <w:spacing w:val="-4"/>
          <w:szCs w:val="24"/>
        </w:rPr>
        <w:t xml:space="preserve">Докл. </w:t>
      </w:r>
      <w:r>
        <w:rPr>
          <w:kern w:val="26"/>
          <w:szCs w:val="24"/>
        </w:rPr>
        <w:t>Д.В. </w:t>
      </w:r>
      <w:r w:rsidRPr="00A167C8">
        <w:rPr>
          <w:kern w:val="26"/>
          <w:szCs w:val="24"/>
        </w:rPr>
        <w:t>Мартынов</w:t>
      </w:r>
      <w:r>
        <w:rPr>
          <w:kern w:val="26"/>
          <w:szCs w:val="24"/>
        </w:rPr>
        <w:t xml:space="preserve"> </w:t>
      </w:r>
      <w:r w:rsidRPr="00A167C8">
        <w:rPr>
          <w:kern w:val="26"/>
          <w:szCs w:val="24"/>
        </w:rPr>
        <w:t>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DC39E2" w:rsidRPr="00DC39E2" w:rsidRDefault="00DC39E2" w:rsidP="00746988">
      <w:pPr>
        <w:pStyle w:val="a3"/>
        <w:tabs>
          <w:tab w:val="left" w:pos="993"/>
          <w:tab w:val="num" w:pos="3621"/>
        </w:tabs>
        <w:spacing w:before="240"/>
        <w:ind w:firstLine="709"/>
        <w:rPr>
          <w:bCs/>
          <w:szCs w:val="24"/>
        </w:rPr>
      </w:pPr>
      <w:r w:rsidRPr="00DC39E2">
        <w:rPr>
          <w:szCs w:val="24"/>
        </w:rPr>
        <w:t xml:space="preserve">4. Информация об исполнении закона НАО от 18 марта 2013 года № 4-оз </w:t>
      </w:r>
      <w:r w:rsidRPr="00DC39E2">
        <w:rPr>
          <w:szCs w:val="24"/>
        </w:rPr>
        <w:br/>
        <w:t>«О ненецком языке на территории Ненецкого автономного округа»</w:t>
      </w:r>
    </w:p>
    <w:p w:rsidR="00DC39E2" w:rsidRPr="00DC39E2" w:rsidRDefault="00DC39E2" w:rsidP="00DC39E2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DC39E2">
        <w:rPr>
          <w:bCs/>
          <w:szCs w:val="24"/>
        </w:rPr>
        <w:t xml:space="preserve">Докл. М.М. Тайбарей – и.о. заместителя председателя комитета по национальной политике и делам коренных малочисленных народов Севера Департамента </w:t>
      </w:r>
      <w:r w:rsidRPr="00DC39E2">
        <w:rPr>
          <w:szCs w:val="24"/>
        </w:rPr>
        <w:t xml:space="preserve">внутренней политики </w:t>
      </w:r>
      <w:r w:rsidRPr="00DC39E2">
        <w:rPr>
          <w:bCs/>
          <w:szCs w:val="24"/>
        </w:rPr>
        <w:t>НАО</w:t>
      </w:r>
    </w:p>
    <w:p w:rsidR="00DC39E2" w:rsidRPr="00DC39E2" w:rsidRDefault="00746988" w:rsidP="00746988">
      <w:pPr>
        <w:tabs>
          <w:tab w:val="left" w:pos="1134"/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DC39E2">
        <w:rPr>
          <w:bCs/>
          <w:sz w:val="24"/>
          <w:szCs w:val="24"/>
        </w:rPr>
        <w:t xml:space="preserve">Докл. </w:t>
      </w:r>
      <w:r w:rsidR="00DC39E2" w:rsidRPr="00DC39E2">
        <w:rPr>
          <w:bCs/>
          <w:sz w:val="24"/>
          <w:szCs w:val="24"/>
        </w:rPr>
        <w:t>Л.А. Храпова – заместитель руководителя Департамента образования, культуры и спорта НАО – начальник управления образования</w:t>
      </w:r>
    </w:p>
    <w:p w:rsidR="00DC39E2" w:rsidRPr="00DC39E2" w:rsidRDefault="00DC39E2" w:rsidP="00746988">
      <w:pPr>
        <w:tabs>
          <w:tab w:val="left" w:pos="1134"/>
          <w:tab w:val="left" w:pos="1418"/>
        </w:tabs>
        <w:spacing w:before="240"/>
        <w:ind w:firstLine="709"/>
        <w:jc w:val="both"/>
        <w:rPr>
          <w:bCs/>
          <w:sz w:val="24"/>
          <w:szCs w:val="24"/>
        </w:rPr>
      </w:pPr>
      <w:r w:rsidRPr="00DC39E2">
        <w:rPr>
          <w:bCs/>
          <w:sz w:val="24"/>
          <w:szCs w:val="24"/>
        </w:rPr>
        <w:t>5. О возникающих на территории Ненецкого автономного округа проблемах при осуществлении деятельности по обращению с животными без владельцев</w:t>
      </w:r>
    </w:p>
    <w:p w:rsidR="00DC39E2" w:rsidRPr="00DC39E2" w:rsidRDefault="00DC39E2" w:rsidP="00DC39E2">
      <w:pPr>
        <w:tabs>
          <w:tab w:val="left" w:pos="1134"/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DC39E2">
        <w:rPr>
          <w:bCs/>
          <w:sz w:val="24"/>
          <w:szCs w:val="24"/>
        </w:rPr>
        <w:t>Докл. А.В. Антонов – председатель комитета по ветеринарии Департамента внутреннего контроля и надзора НАО</w:t>
      </w:r>
    </w:p>
    <w:p w:rsidR="00851A38" w:rsidRPr="00B74061" w:rsidRDefault="007F15F2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4D2270" w:rsidRPr="00DC39E2" w:rsidRDefault="004D2270" w:rsidP="004D2270">
      <w:pPr>
        <w:pStyle w:val="a3"/>
        <w:tabs>
          <w:tab w:val="num" w:pos="3621"/>
        </w:tabs>
        <w:ind w:firstLine="709"/>
        <w:rPr>
          <w:szCs w:val="24"/>
        </w:rPr>
      </w:pPr>
      <w:r w:rsidRPr="004D2270">
        <w:rPr>
          <w:b/>
          <w:szCs w:val="24"/>
        </w:rPr>
        <w:t xml:space="preserve">О проекте закона округа № 141-пр </w:t>
      </w:r>
      <w:r w:rsidRPr="004D2270">
        <w:rPr>
          <w:b/>
          <w:bCs/>
          <w:szCs w:val="24"/>
        </w:rPr>
        <w:t>«О рыболовстве и сохранении водных биологических ресурсов на территории Ненецкого автономного округа»</w:t>
      </w:r>
      <w:r w:rsidRPr="00DC39E2">
        <w:rPr>
          <w:szCs w:val="24"/>
        </w:rPr>
        <w:t xml:space="preserve"> (первое чтение, внесён депутатами М.М. Чупровым, А.П. Чурсановым, Н.П. Лысаковой)</w:t>
      </w:r>
    </w:p>
    <w:p w:rsidR="004D2270" w:rsidRPr="00DC39E2" w:rsidRDefault="004D2270" w:rsidP="004D2270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r w:rsidRPr="00DC39E2">
        <w:rPr>
          <w:bCs/>
          <w:spacing w:val="-4"/>
          <w:szCs w:val="24"/>
        </w:rPr>
        <w:t>Докл. М.М. Чупров – депутат Собрания депутатов НАО</w:t>
      </w:r>
    </w:p>
    <w:p w:rsidR="0086024D" w:rsidRDefault="0086024D" w:rsidP="00F96833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9328F" w:rsidRPr="00E9328F" w:rsidRDefault="00E9328F" w:rsidP="00F9683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E9328F">
        <w:rPr>
          <w:sz w:val="24"/>
          <w:szCs w:val="24"/>
        </w:rPr>
        <w:t>Предложить комитету в</w:t>
      </w:r>
      <w:r w:rsidRPr="00E9328F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4D2270">
        <w:rPr>
          <w:rStyle w:val="FontStyle27"/>
          <w:sz w:val="24"/>
          <w:szCs w:val="24"/>
        </w:rPr>
        <w:t>представленный</w:t>
      </w:r>
      <w:r w:rsidRPr="00E9328F">
        <w:rPr>
          <w:rStyle w:val="FontStyle27"/>
          <w:sz w:val="24"/>
          <w:szCs w:val="24"/>
        </w:rPr>
        <w:t xml:space="preserve"> проект закона округа</w:t>
      </w:r>
      <w:r w:rsidRPr="00E9328F">
        <w:rPr>
          <w:rStyle w:val="FontStyle27"/>
          <w:b/>
          <w:sz w:val="24"/>
          <w:szCs w:val="24"/>
        </w:rPr>
        <w:t xml:space="preserve"> </w:t>
      </w:r>
      <w:r w:rsidRPr="00E9328F">
        <w:rPr>
          <w:rStyle w:val="FontStyle27"/>
          <w:sz w:val="24"/>
          <w:szCs w:val="24"/>
        </w:rPr>
        <w:t>в первом и во втором окончательном чтении.</w:t>
      </w:r>
    </w:p>
    <w:p w:rsidR="00E0564E" w:rsidRDefault="00E337DB" w:rsidP="00F96833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 w:rsidR="004E1B95">
        <w:rPr>
          <w:sz w:val="24"/>
          <w:szCs w:val="24"/>
        </w:rPr>
        <w:t xml:space="preserve"> 7 депутатов;</w:t>
      </w:r>
    </w:p>
    <w:p w:rsidR="004E1B95" w:rsidRDefault="004E1B95" w:rsidP="004E1B95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«против»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депутат;</w:t>
      </w:r>
    </w:p>
    <w:p w:rsidR="004E1B95" w:rsidRDefault="004E1B95" w:rsidP="004E1B95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2A2647" w:rsidRDefault="00BD4776" w:rsidP="00B477F5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545049" w:rsidRPr="00DC39E2" w:rsidRDefault="00545049" w:rsidP="00B477F5">
      <w:pPr>
        <w:pStyle w:val="a3"/>
        <w:tabs>
          <w:tab w:val="num" w:pos="786"/>
        </w:tabs>
        <w:ind w:firstLine="720"/>
        <w:rPr>
          <w:bCs/>
          <w:szCs w:val="24"/>
        </w:rPr>
      </w:pPr>
      <w:r w:rsidRPr="00545049">
        <w:rPr>
          <w:b/>
          <w:bCs/>
          <w:szCs w:val="24"/>
        </w:rPr>
        <w:t>О проекте закона округа № 146-пр «О государственной поддержке в сфере развития сельского хозяйства в Ненецком автономном округе»</w:t>
      </w:r>
      <w:r w:rsidRPr="00DC39E2">
        <w:rPr>
          <w:bCs/>
          <w:szCs w:val="24"/>
        </w:rPr>
        <w:t xml:space="preserve"> (второе чтение, </w:t>
      </w:r>
      <w:r w:rsidRPr="00DC39E2">
        <w:rPr>
          <w:spacing w:val="-4"/>
          <w:szCs w:val="24"/>
        </w:rPr>
        <w:t>замечания и предложения до 20 января 2020 года</w:t>
      </w:r>
      <w:r w:rsidRPr="00DC39E2">
        <w:rPr>
          <w:bCs/>
          <w:szCs w:val="24"/>
        </w:rPr>
        <w:t>)</w:t>
      </w:r>
    </w:p>
    <w:p w:rsidR="00545049" w:rsidRPr="001A722F" w:rsidRDefault="00545049" w:rsidP="00B477F5">
      <w:pPr>
        <w:pStyle w:val="a3"/>
        <w:tabs>
          <w:tab w:val="num" w:pos="644"/>
          <w:tab w:val="num" w:pos="786"/>
        </w:tabs>
        <w:ind w:firstLine="720"/>
        <w:rPr>
          <w:bCs/>
          <w:szCs w:val="24"/>
        </w:rPr>
      </w:pPr>
      <w:r w:rsidRPr="00A167C8">
        <w:rPr>
          <w:bCs/>
          <w:spacing w:val="-4"/>
          <w:szCs w:val="24"/>
        </w:rPr>
        <w:t xml:space="preserve">Докл. </w:t>
      </w:r>
      <w:r>
        <w:rPr>
          <w:kern w:val="26"/>
          <w:szCs w:val="24"/>
        </w:rPr>
        <w:t xml:space="preserve">Д.В. Мартынов </w:t>
      </w:r>
      <w:r w:rsidRPr="00A167C8">
        <w:rPr>
          <w:kern w:val="26"/>
          <w:szCs w:val="24"/>
        </w:rPr>
        <w:t>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295112" w:rsidRDefault="009942D6" w:rsidP="00B477F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545049">
        <w:rPr>
          <w:bCs/>
          <w:szCs w:val="24"/>
        </w:rPr>
        <w:t xml:space="preserve">Ардеева А.С., Мартынов Д.В., </w:t>
      </w:r>
      <w:r w:rsidR="001977BC" w:rsidRPr="00545049">
        <w:rPr>
          <w:bCs/>
          <w:szCs w:val="24"/>
        </w:rPr>
        <w:t xml:space="preserve">Чупров М.М., </w:t>
      </w:r>
      <w:r w:rsidR="00545049" w:rsidRPr="00545049">
        <w:rPr>
          <w:bCs/>
          <w:szCs w:val="24"/>
        </w:rPr>
        <w:t>Кар</w:t>
      </w:r>
      <w:r w:rsidR="001977BC" w:rsidRPr="00545049">
        <w:rPr>
          <w:bCs/>
          <w:szCs w:val="24"/>
        </w:rPr>
        <w:t>пушева Е.Ю.</w:t>
      </w:r>
      <w:r w:rsidR="008F1243">
        <w:rPr>
          <w:bCs/>
          <w:szCs w:val="24"/>
        </w:rPr>
        <w:t>, Бойко Т.И.</w:t>
      </w:r>
    </w:p>
    <w:p w:rsidR="00545049" w:rsidRDefault="00545049" w:rsidP="00B477F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>
        <w:rPr>
          <w:bCs/>
          <w:szCs w:val="24"/>
        </w:rPr>
        <w:t xml:space="preserve">Карпушева Е.Ю. </w:t>
      </w:r>
      <w:r w:rsidR="00970F37">
        <w:rPr>
          <w:bCs/>
          <w:szCs w:val="24"/>
        </w:rPr>
        <w:t>предложила внести в представленный законопроект</w:t>
      </w:r>
      <w:r w:rsidR="00B3263D">
        <w:rPr>
          <w:bCs/>
          <w:szCs w:val="24"/>
        </w:rPr>
        <w:t xml:space="preserve"> (вх. от 18.06.2020 № 14-361)</w:t>
      </w:r>
      <w:r w:rsidR="00970F37">
        <w:rPr>
          <w:bCs/>
          <w:szCs w:val="24"/>
        </w:rPr>
        <w:t xml:space="preserve"> </w:t>
      </w:r>
      <w:r>
        <w:rPr>
          <w:bCs/>
          <w:szCs w:val="24"/>
        </w:rPr>
        <w:t xml:space="preserve">следующие </w:t>
      </w:r>
      <w:r w:rsidR="00970F37">
        <w:rPr>
          <w:bCs/>
          <w:szCs w:val="24"/>
        </w:rPr>
        <w:t>изменения</w:t>
      </w:r>
      <w:r>
        <w:rPr>
          <w:bCs/>
          <w:szCs w:val="24"/>
        </w:rPr>
        <w:t>:</w:t>
      </w:r>
    </w:p>
    <w:p w:rsidR="00066A88" w:rsidRPr="009A328C" w:rsidRDefault="00066A88" w:rsidP="00066A88">
      <w:pPr>
        <w:pStyle w:val="a3"/>
        <w:tabs>
          <w:tab w:val="left" w:pos="993"/>
          <w:tab w:val="num" w:pos="3621"/>
        </w:tabs>
        <w:ind w:firstLine="720"/>
        <w:rPr>
          <w:bCs/>
          <w:szCs w:val="24"/>
        </w:rPr>
      </w:pPr>
      <w:r>
        <w:rPr>
          <w:bCs/>
          <w:szCs w:val="24"/>
        </w:rPr>
        <w:t xml:space="preserve">- часть 2 статьи 2 дополнить словами </w:t>
      </w:r>
      <w:r w:rsidR="009A328C">
        <w:rPr>
          <w:bCs/>
          <w:szCs w:val="24"/>
        </w:rPr>
        <w:t>«</w:t>
      </w:r>
      <w:r w:rsidR="009A328C" w:rsidRPr="009A328C">
        <w:rPr>
          <w:szCs w:val="24"/>
        </w:rPr>
        <w:t>иными нормативными правовыми актами Российской Федерации</w:t>
      </w:r>
      <w:r w:rsidR="009A328C">
        <w:rPr>
          <w:szCs w:val="24"/>
        </w:rPr>
        <w:t>»</w:t>
      </w:r>
      <w:r w:rsidR="009A328C" w:rsidRPr="009A328C">
        <w:rPr>
          <w:szCs w:val="24"/>
        </w:rPr>
        <w:t>.</w:t>
      </w:r>
    </w:p>
    <w:p w:rsidR="002E267F" w:rsidRPr="00066A88" w:rsidRDefault="002E267F" w:rsidP="00B477F5">
      <w:pPr>
        <w:pStyle w:val="a3"/>
        <w:tabs>
          <w:tab w:val="left" w:pos="993"/>
          <w:tab w:val="num" w:pos="3621"/>
        </w:tabs>
        <w:ind w:firstLine="720"/>
        <w:rPr>
          <w:bCs/>
          <w:szCs w:val="24"/>
        </w:rPr>
      </w:pPr>
      <w:r w:rsidRPr="00066A88">
        <w:rPr>
          <w:bCs/>
          <w:szCs w:val="24"/>
        </w:rPr>
        <w:t>- </w:t>
      </w:r>
      <w:r w:rsidR="00596A35" w:rsidRPr="00066A88">
        <w:rPr>
          <w:bCs/>
          <w:szCs w:val="24"/>
        </w:rPr>
        <w:t xml:space="preserve">слова «государственные программы» </w:t>
      </w:r>
      <w:r w:rsidR="007C6F49" w:rsidRPr="00066A88">
        <w:rPr>
          <w:szCs w:val="24"/>
        </w:rPr>
        <w:t>в соответствующем падеже заменить словами</w:t>
      </w:r>
      <w:r w:rsidR="00690815" w:rsidRPr="00066A88">
        <w:rPr>
          <w:bCs/>
          <w:szCs w:val="24"/>
        </w:rPr>
        <w:t xml:space="preserve"> </w:t>
      </w:r>
      <w:r w:rsidR="00596A35" w:rsidRPr="00066A88">
        <w:rPr>
          <w:bCs/>
          <w:szCs w:val="24"/>
        </w:rPr>
        <w:t>«государственная программа»</w:t>
      </w:r>
      <w:r w:rsidR="00274DB9" w:rsidRPr="00066A88">
        <w:rPr>
          <w:szCs w:val="24"/>
        </w:rPr>
        <w:t xml:space="preserve"> в соответствующем падеже</w:t>
      </w:r>
      <w:r w:rsidR="007C6F49" w:rsidRPr="00066A88">
        <w:rPr>
          <w:bCs/>
          <w:szCs w:val="24"/>
        </w:rPr>
        <w:t>;</w:t>
      </w:r>
    </w:p>
    <w:p w:rsidR="002E267F" w:rsidRPr="00066A88" w:rsidRDefault="002E267F" w:rsidP="00B477F5">
      <w:pPr>
        <w:pStyle w:val="a3"/>
        <w:tabs>
          <w:tab w:val="left" w:pos="993"/>
          <w:tab w:val="num" w:pos="3621"/>
        </w:tabs>
        <w:ind w:firstLine="720"/>
        <w:rPr>
          <w:bCs/>
          <w:szCs w:val="24"/>
        </w:rPr>
      </w:pPr>
      <w:r w:rsidRPr="00066A88">
        <w:rPr>
          <w:bCs/>
          <w:szCs w:val="24"/>
        </w:rPr>
        <w:lastRenderedPageBreak/>
        <w:t>- </w:t>
      </w:r>
      <w:r w:rsidR="00D629F6" w:rsidRPr="00066A88">
        <w:rPr>
          <w:bCs/>
          <w:szCs w:val="24"/>
        </w:rPr>
        <w:t>в части 3 статьи 4:</w:t>
      </w:r>
    </w:p>
    <w:p w:rsidR="00D629F6" w:rsidRPr="00066A88" w:rsidRDefault="00D629F6" w:rsidP="00B477F5">
      <w:pPr>
        <w:pStyle w:val="a3"/>
        <w:tabs>
          <w:tab w:val="left" w:pos="993"/>
          <w:tab w:val="num" w:pos="3621"/>
        </w:tabs>
        <w:ind w:firstLine="720"/>
        <w:rPr>
          <w:bCs/>
          <w:szCs w:val="24"/>
        </w:rPr>
      </w:pPr>
      <w:r w:rsidRPr="00066A88">
        <w:rPr>
          <w:bCs/>
          <w:szCs w:val="24"/>
        </w:rPr>
        <w:t xml:space="preserve">в пункте 1 </w:t>
      </w:r>
      <w:r w:rsidR="00AD30DF" w:rsidRPr="00066A88">
        <w:rPr>
          <w:bCs/>
          <w:szCs w:val="24"/>
        </w:rPr>
        <w:t>после слов «предусматривающие мероприятия» дополнить словами</w:t>
      </w:r>
      <w:r w:rsidR="009A328C">
        <w:rPr>
          <w:bCs/>
          <w:szCs w:val="24"/>
        </w:rPr>
        <w:br/>
      </w:r>
      <w:r w:rsidR="00AD30DF" w:rsidRPr="00066A88">
        <w:rPr>
          <w:bCs/>
          <w:szCs w:val="24"/>
        </w:rPr>
        <w:t>«в сфере»;</w:t>
      </w:r>
    </w:p>
    <w:p w:rsidR="00AD30DF" w:rsidRPr="00066A88" w:rsidRDefault="00AD30DF" w:rsidP="00B477F5">
      <w:pPr>
        <w:pStyle w:val="a3"/>
        <w:tabs>
          <w:tab w:val="left" w:pos="993"/>
          <w:tab w:val="num" w:pos="3621"/>
        </w:tabs>
        <w:ind w:firstLine="720"/>
        <w:rPr>
          <w:bCs/>
          <w:szCs w:val="24"/>
        </w:rPr>
      </w:pPr>
      <w:r w:rsidRPr="00066A88">
        <w:rPr>
          <w:bCs/>
          <w:szCs w:val="24"/>
        </w:rPr>
        <w:t>в пункте 2 после слов «для реализации мер» дополнить словами «в сфере»</w:t>
      </w:r>
      <w:r w:rsidR="009A328C">
        <w:rPr>
          <w:bCs/>
          <w:szCs w:val="24"/>
        </w:rPr>
        <w:t>.</w:t>
      </w:r>
    </w:p>
    <w:p w:rsidR="009942D6" w:rsidRDefault="009942D6" w:rsidP="00B477F5">
      <w:pPr>
        <w:pStyle w:val="a3"/>
        <w:spacing w:before="20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A713D2" w:rsidRPr="00A713D2" w:rsidRDefault="00A713D2" w:rsidP="00B477F5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A713D2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поступивших предложений.</w:t>
      </w:r>
    </w:p>
    <w:p w:rsidR="00A713D2" w:rsidRPr="00AA3856" w:rsidRDefault="00A713D2" w:rsidP="00B477F5">
      <w:pPr>
        <w:pStyle w:val="a3"/>
        <w:tabs>
          <w:tab w:val="num" w:pos="993"/>
        </w:tabs>
        <w:ind w:firstLine="720"/>
        <w:rPr>
          <w:szCs w:val="24"/>
        </w:rPr>
      </w:pPr>
      <w:r w:rsidRPr="00A713D2">
        <w:rPr>
          <w:szCs w:val="24"/>
        </w:rPr>
        <w:t>2. Предложить комитету в</w:t>
      </w:r>
      <w:r w:rsidRPr="00A713D2">
        <w:rPr>
          <w:rStyle w:val="FontStyle27"/>
          <w:sz w:val="24"/>
          <w:szCs w:val="24"/>
        </w:rPr>
        <w:t>ынести вопрос на рассмотрение сессии с рекомендацией принять во втором окончательном чтении доработанный проект закона округа</w:t>
      </w:r>
      <w:r>
        <w:rPr>
          <w:rStyle w:val="FontStyle27"/>
          <w:sz w:val="24"/>
          <w:szCs w:val="24"/>
        </w:rPr>
        <w:br/>
      </w:r>
      <w:r w:rsidRPr="00A713D2">
        <w:rPr>
          <w:bCs/>
          <w:szCs w:val="24"/>
        </w:rPr>
        <w:t>«О государственной поддержке развития сельского хозяйства в Ненецком автономном округе</w:t>
      </w:r>
      <w:r w:rsidRPr="00AA3856">
        <w:rPr>
          <w:bCs/>
          <w:szCs w:val="24"/>
        </w:rPr>
        <w:t>».</w:t>
      </w:r>
    </w:p>
    <w:p w:rsidR="009942D6" w:rsidRDefault="009942D6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B60A55" w:rsidRDefault="00B60A55" w:rsidP="00B477F5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B60A55" w:rsidRPr="00B60A55" w:rsidRDefault="00B60A55" w:rsidP="00520CB5">
      <w:pPr>
        <w:pStyle w:val="a3"/>
        <w:tabs>
          <w:tab w:val="left" w:pos="993"/>
          <w:tab w:val="num" w:pos="3621"/>
        </w:tabs>
        <w:ind w:firstLine="720"/>
        <w:rPr>
          <w:b/>
          <w:szCs w:val="24"/>
        </w:rPr>
      </w:pPr>
      <w:r w:rsidRPr="00B60A55">
        <w:rPr>
          <w:b/>
          <w:szCs w:val="24"/>
        </w:rPr>
        <w:t>О докладе о состоянии оленеводства в Ненецком автономном округе за 2019 год</w:t>
      </w:r>
    </w:p>
    <w:p w:rsidR="00B60A55" w:rsidRPr="001A722F" w:rsidRDefault="00B60A55" w:rsidP="00520CB5">
      <w:pPr>
        <w:pStyle w:val="a3"/>
        <w:tabs>
          <w:tab w:val="num" w:pos="644"/>
          <w:tab w:val="num" w:pos="786"/>
        </w:tabs>
        <w:ind w:firstLine="720"/>
        <w:rPr>
          <w:bCs/>
          <w:szCs w:val="24"/>
        </w:rPr>
      </w:pPr>
      <w:r w:rsidRPr="00A167C8">
        <w:rPr>
          <w:bCs/>
          <w:spacing w:val="-4"/>
          <w:szCs w:val="24"/>
        </w:rPr>
        <w:t xml:space="preserve">Докл. </w:t>
      </w:r>
      <w:r>
        <w:rPr>
          <w:kern w:val="26"/>
          <w:szCs w:val="24"/>
        </w:rPr>
        <w:t>Д.В. </w:t>
      </w:r>
      <w:r w:rsidRPr="00A167C8">
        <w:rPr>
          <w:kern w:val="26"/>
          <w:szCs w:val="24"/>
        </w:rPr>
        <w:t>Мартынов</w:t>
      </w:r>
      <w:r>
        <w:rPr>
          <w:kern w:val="26"/>
          <w:szCs w:val="24"/>
        </w:rPr>
        <w:t xml:space="preserve"> </w:t>
      </w:r>
      <w:r w:rsidRPr="00A167C8">
        <w:rPr>
          <w:kern w:val="26"/>
          <w:szCs w:val="24"/>
        </w:rPr>
        <w:t>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B60A55" w:rsidRDefault="00B60A55" w:rsidP="00520CB5">
      <w:pPr>
        <w:spacing w:before="120"/>
        <w:ind w:firstLine="720"/>
        <w:jc w:val="both"/>
        <w:rPr>
          <w:bCs/>
          <w:sz w:val="24"/>
          <w:szCs w:val="24"/>
        </w:rPr>
      </w:pPr>
      <w:r w:rsidRPr="00520CB5">
        <w:rPr>
          <w:bCs/>
          <w:sz w:val="24"/>
          <w:szCs w:val="24"/>
        </w:rPr>
        <w:t>Задали вопросы и приняли участие в обсуждении</w:t>
      </w:r>
      <w:r w:rsidR="00520CB5" w:rsidRPr="00520CB5">
        <w:rPr>
          <w:bCs/>
          <w:sz w:val="24"/>
          <w:szCs w:val="24"/>
        </w:rPr>
        <w:t xml:space="preserve"> Федорова Т.В., Мартынов Д.В.,</w:t>
      </w:r>
      <w:r w:rsidR="00520CB5">
        <w:rPr>
          <w:bCs/>
          <w:sz w:val="24"/>
          <w:szCs w:val="24"/>
        </w:rPr>
        <w:t xml:space="preserve"> Ардеева А.С.</w:t>
      </w:r>
    </w:p>
    <w:p w:rsidR="00520CB5" w:rsidRDefault="00520CB5" w:rsidP="00520CB5">
      <w:pPr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Вышла Федорова Т.В. Присутствуют 7 депутатов.</w:t>
      </w:r>
    </w:p>
    <w:p w:rsidR="00520CB5" w:rsidRPr="00B60A55" w:rsidRDefault="00520CB5" w:rsidP="00520CB5">
      <w:pPr>
        <w:spacing w:before="120"/>
        <w:ind w:firstLine="720"/>
        <w:jc w:val="both"/>
        <w:rPr>
          <w:sz w:val="24"/>
          <w:szCs w:val="24"/>
        </w:rPr>
      </w:pPr>
      <w:r w:rsidRPr="00B62C01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Ардеева А.С., Мартынов Д.В., Чупров М.М., Лысакова Н.П., Зганич В.С., Колыбин А.Г.</w:t>
      </w:r>
    </w:p>
    <w:p w:rsidR="00B60A55" w:rsidRDefault="00B60A55" w:rsidP="00B477F5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B60A55" w:rsidRDefault="00B60A55" w:rsidP="00B477F5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 Информацию принять к сведению.</w:t>
      </w:r>
    </w:p>
    <w:p w:rsidR="0057300F" w:rsidRDefault="00B60A55" w:rsidP="00B62C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520CB5">
        <w:rPr>
          <w:sz w:val="24"/>
          <w:szCs w:val="24"/>
        </w:rPr>
        <w:t>Рекомендовать Администрации НАО</w:t>
      </w:r>
      <w:r w:rsidR="00DC3CF6">
        <w:rPr>
          <w:sz w:val="24"/>
          <w:szCs w:val="24"/>
        </w:rPr>
        <w:t xml:space="preserve"> </w:t>
      </w:r>
      <w:r w:rsidR="0057300F">
        <w:rPr>
          <w:sz w:val="24"/>
          <w:szCs w:val="24"/>
        </w:rPr>
        <w:t>направить в Собрание депутатов НАО предложения по повыше</w:t>
      </w:r>
      <w:r w:rsidR="00DC71D5">
        <w:rPr>
          <w:sz w:val="24"/>
          <w:szCs w:val="24"/>
        </w:rPr>
        <w:t>нию качества администрирования деятельности в сфере</w:t>
      </w:r>
      <w:r w:rsidR="0057300F">
        <w:rPr>
          <w:sz w:val="24"/>
          <w:szCs w:val="24"/>
        </w:rPr>
        <w:t xml:space="preserve"> оленеводства органами исполнительной власти НАО</w:t>
      </w:r>
      <w:r w:rsidR="00302DAC" w:rsidRPr="00302DAC">
        <w:rPr>
          <w:sz w:val="24"/>
          <w:szCs w:val="24"/>
        </w:rPr>
        <w:t xml:space="preserve"> </w:t>
      </w:r>
      <w:r w:rsidR="00302DAC">
        <w:rPr>
          <w:sz w:val="24"/>
          <w:szCs w:val="24"/>
        </w:rPr>
        <w:t>в срок до 1 сентября 2020 года</w:t>
      </w:r>
      <w:r w:rsidR="0057300F">
        <w:rPr>
          <w:sz w:val="24"/>
          <w:szCs w:val="24"/>
        </w:rPr>
        <w:t>.</w:t>
      </w:r>
    </w:p>
    <w:p w:rsidR="006F54BE" w:rsidRDefault="006F54BE" w:rsidP="00B62C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57300F">
        <w:rPr>
          <w:sz w:val="24"/>
          <w:szCs w:val="24"/>
        </w:rPr>
        <w:t xml:space="preserve">Рассмотреть </w:t>
      </w:r>
      <w:r w:rsidR="00302DAC">
        <w:rPr>
          <w:sz w:val="24"/>
          <w:szCs w:val="24"/>
        </w:rPr>
        <w:t xml:space="preserve">на заседании комиссии </w:t>
      </w:r>
      <w:r w:rsidR="00F259B4">
        <w:rPr>
          <w:sz w:val="24"/>
          <w:szCs w:val="24"/>
        </w:rPr>
        <w:t>предложения</w:t>
      </w:r>
      <w:r w:rsidR="00AB5D64">
        <w:rPr>
          <w:sz w:val="24"/>
          <w:szCs w:val="24"/>
        </w:rPr>
        <w:t xml:space="preserve"> Администрации НАО</w:t>
      </w:r>
      <w:r w:rsidR="00F259B4">
        <w:rPr>
          <w:sz w:val="24"/>
          <w:szCs w:val="24"/>
        </w:rPr>
        <w:t>,</w:t>
      </w:r>
      <w:r w:rsidR="00AB5D64">
        <w:rPr>
          <w:sz w:val="24"/>
          <w:szCs w:val="24"/>
        </w:rPr>
        <w:t xml:space="preserve"> </w:t>
      </w:r>
      <w:r w:rsidR="00F259B4">
        <w:rPr>
          <w:sz w:val="24"/>
          <w:szCs w:val="24"/>
        </w:rPr>
        <w:t>указанные в</w:t>
      </w:r>
      <w:r w:rsidR="00AB5D64">
        <w:rPr>
          <w:sz w:val="24"/>
          <w:szCs w:val="24"/>
        </w:rPr>
        <w:t xml:space="preserve"> пункт</w:t>
      </w:r>
      <w:r w:rsidR="00F259B4">
        <w:rPr>
          <w:sz w:val="24"/>
          <w:szCs w:val="24"/>
        </w:rPr>
        <w:t>е</w:t>
      </w:r>
      <w:r w:rsidR="00D62215">
        <w:rPr>
          <w:sz w:val="24"/>
          <w:szCs w:val="24"/>
        </w:rPr>
        <w:t xml:space="preserve"> 2</w:t>
      </w:r>
      <w:r>
        <w:rPr>
          <w:sz w:val="24"/>
          <w:szCs w:val="24"/>
        </w:rPr>
        <w:t>.</w:t>
      </w:r>
    </w:p>
    <w:p w:rsidR="00B60A55" w:rsidRDefault="00B60A55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B60A55" w:rsidRDefault="00B60A55" w:rsidP="00B477F5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D4776">
        <w:rPr>
          <w:b/>
          <w:sz w:val="24"/>
          <w:szCs w:val="24"/>
        </w:rPr>
        <w:t>. СЛУШАЛИ:</w:t>
      </w:r>
    </w:p>
    <w:p w:rsidR="00B60A55" w:rsidRPr="00B60A55" w:rsidRDefault="00B60A55" w:rsidP="00B477F5">
      <w:pPr>
        <w:pStyle w:val="a3"/>
        <w:tabs>
          <w:tab w:val="left" w:pos="993"/>
          <w:tab w:val="num" w:pos="3621"/>
        </w:tabs>
        <w:ind w:firstLine="720"/>
        <w:rPr>
          <w:b/>
          <w:bCs/>
          <w:szCs w:val="24"/>
        </w:rPr>
      </w:pPr>
      <w:r w:rsidRPr="00B60A55">
        <w:rPr>
          <w:b/>
          <w:szCs w:val="24"/>
        </w:rPr>
        <w:t xml:space="preserve">Информация об исполнении закона НАО от 18 марта 2013 года № 4-оз </w:t>
      </w:r>
      <w:r w:rsidRPr="00B60A55">
        <w:rPr>
          <w:b/>
          <w:szCs w:val="24"/>
        </w:rPr>
        <w:br/>
        <w:t>«О ненецком языке на территории Ненецкого автономного округа»</w:t>
      </w:r>
    </w:p>
    <w:p w:rsidR="00B60A55" w:rsidRPr="00DC39E2" w:rsidRDefault="00B60A55" w:rsidP="00B477F5">
      <w:pPr>
        <w:pStyle w:val="a3"/>
        <w:tabs>
          <w:tab w:val="left" w:pos="993"/>
          <w:tab w:val="num" w:pos="3621"/>
        </w:tabs>
        <w:ind w:firstLine="720"/>
        <w:rPr>
          <w:szCs w:val="24"/>
        </w:rPr>
      </w:pPr>
      <w:r w:rsidRPr="00DC39E2">
        <w:rPr>
          <w:bCs/>
          <w:szCs w:val="24"/>
        </w:rPr>
        <w:t xml:space="preserve">Докл. М.М. Тайбарей – и.о. заместителя председателя комитета по национальной политике и делам коренных малочисленных народов Севера Департамента </w:t>
      </w:r>
      <w:r w:rsidRPr="00DC39E2">
        <w:rPr>
          <w:szCs w:val="24"/>
        </w:rPr>
        <w:t xml:space="preserve">внутренней политики </w:t>
      </w:r>
      <w:r w:rsidRPr="00DC39E2">
        <w:rPr>
          <w:bCs/>
          <w:szCs w:val="24"/>
        </w:rPr>
        <w:t>НАО</w:t>
      </w:r>
    </w:p>
    <w:p w:rsidR="00B60A55" w:rsidRPr="00DC39E2" w:rsidRDefault="00B60A55" w:rsidP="00B477F5">
      <w:pPr>
        <w:tabs>
          <w:tab w:val="left" w:pos="1134"/>
          <w:tab w:val="left" w:pos="1418"/>
        </w:tabs>
        <w:ind w:firstLine="720"/>
        <w:jc w:val="both"/>
        <w:rPr>
          <w:bCs/>
          <w:sz w:val="24"/>
          <w:szCs w:val="24"/>
        </w:rPr>
      </w:pPr>
      <w:r w:rsidRPr="00DC39E2">
        <w:rPr>
          <w:bCs/>
          <w:sz w:val="24"/>
          <w:szCs w:val="24"/>
        </w:rPr>
        <w:t>Докл. Л.А. Храпова – заместитель руководителя Департамента образования, культуры и спорта НАО – начальник управления образования</w:t>
      </w:r>
    </w:p>
    <w:p w:rsidR="00B60A55" w:rsidRPr="00B60A55" w:rsidRDefault="00B60A55" w:rsidP="00DC3CF6">
      <w:pPr>
        <w:spacing w:before="120"/>
        <w:ind w:firstLine="720"/>
        <w:jc w:val="both"/>
        <w:rPr>
          <w:sz w:val="24"/>
          <w:szCs w:val="24"/>
        </w:rPr>
      </w:pPr>
      <w:r w:rsidRPr="00DC3CF6">
        <w:rPr>
          <w:bCs/>
          <w:sz w:val="24"/>
          <w:szCs w:val="24"/>
        </w:rPr>
        <w:t>Задали вопросы и приняли участие в обсуждении</w:t>
      </w:r>
      <w:r w:rsidR="00DC3CF6" w:rsidRPr="00DC3CF6">
        <w:rPr>
          <w:bCs/>
          <w:sz w:val="24"/>
          <w:szCs w:val="24"/>
        </w:rPr>
        <w:t xml:space="preserve"> Лысакова Н.П., Храпова Л.А.,</w:t>
      </w:r>
      <w:r w:rsidR="00DC3CF6">
        <w:rPr>
          <w:bCs/>
          <w:sz w:val="24"/>
          <w:szCs w:val="24"/>
        </w:rPr>
        <w:t xml:space="preserve"> Колыбин А.Г., Зганич В.С., Ардеева А.С., Смыченков А.В., Чупров М.М., Чурсанов А.П., Тайбарей М.М.</w:t>
      </w:r>
    </w:p>
    <w:p w:rsidR="00B60A55" w:rsidRDefault="00B60A55" w:rsidP="00B477F5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B60A55" w:rsidRDefault="00B60A55" w:rsidP="00B477F5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 Информацию принять к сведению.</w:t>
      </w:r>
    </w:p>
    <w:p w:rsidR="00842D96" w:rsidRDefault="00B60A55" w:rsidP="0028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280FC8">
        <w:rPr>
          <w:sz w:val="24"/>
          <w:szCs w:val="24"/>
        </w:rPr>
        <w:t xml:space="preserve">Рекомендовать Администрации НАО рассмотреть </w:t>
      </w:r>
      <w:r w:rsidR="00B3263D">
        <w:rPr>
          <w:sz w:val="24"/>
          <w:szCs w:val="24"/>
        </w:rPr>
        <w:t xml:space="preserve">следующие </w:t>
      </w:r>
      <w:r w:rsidR="00280FC8">
        <w:rPr>
          <w:sz w:val="24"/>
          <w:szCs w:val="24"/>
        </w:rPr>
        <w:t>вопрос</w:t>
      </w:r>
      <w:r w:rsidR="00842D96">
        <w:rPr>
          <w:sz w:val="24"/>
          <w:szCs w:val="24"/>
        </w:rPr>
        <w:t>ы:</w:t>
      </w:r>
    </w:p>
    <w:p w:rsidR="00842D96" w:rsidRDefault="00842D96" w:rsidP="0028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280FC8">
        <w:rPr>
          <w:sz w:val="24"/>
          <w:szCs w:val="24"/>
        </w:rPr>
        <w:t>об организации вещания на ненецком языке на окружном радио и телевидении</w:t>
      </w:r>
      <w:r>
        <w:rPr>
          <w:sz w:val="24"/>
          <w:szCs w:val="24"/>
        </w:rPr>
        <w:t>;</w:t>
      </w:r>
    </w:p>
    <w:p w:rsidR="00280FC8" w:rsidRDefault="00842D96" w:rsidP="0028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 о </w:t>
      </w:r>
      <w:r w:rsidR="00DA027B">
        <w:rPr>
          <w:sz w:val="24"/>
          <w:szCs w:val="24"/>
        </w:rPr>
        <w:t>популяризации ненецкого языка посредством его визуализации</w:t>
      </w:r>
      <w:r w:rsidR="00695640" w:rsidRPr="00695640">
        <w:rPr>
          <w:sz w:val="24"/>
          <w:szCs w:val="24"/>
        </w:rPr>
        <w:t xml:space="preserve"> </w:t>
      </w:r>
      <w:r w:rsidR="002824FB">
        <w:rPr>
          <w:sz w:val="24"/>
          <w:szCs w:val="24"/>
        </w:rPr>
        <w:t>на объектах, расположенных на территории г. Нарьян-Мара и сельских населённых пунктах</w:t>
      </w:r>
      <w:r w:rsidR="00695640">
        <w:rPr>
          <w:sz w:val="24"/>
          <w:szCs w:val="24"/>
        </w:rPr>
        <w:t xml:space="preserve"> </w:t>
      </w:r>
      <w:r w:rsidR="002824FB">
        <w:rPr>
          <w:sz w:val="24"/>
          <w:szCs w:val="24"/>
        </w:rPr>
        <w:t>округа</w:t>
      </w:r>
      <w:r w:rsidR="00DA027B">
        <w:rPr>
          <w:sz w:val="24"/>
          <w:szCs w:val="24"/>
        </w:rPr>
        <w:t>.</w:t>
      </w:r>
    </w:p>
    <w:p w:rsidR="00B60A55" w:rsidRDefault="00B60A55" w:rsidP="00B477F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</w:t>
      </w:r>
      <w:r w:rsidR="00DA027B">
        <w:rPr>
          <w:sz w:val="24"/>
          <w:szCs w:val="24"/>
        </w:rPr>
        <w:t>л</w:t>
      </w:r>
      <w:r w:rsidRPr="00C63565">
        <w:rPr>
          <w:sz w:val="24"/>
          <w:szCs w:val="24"/>
        </w:rPr>
        <w:t>асно.</w:t>
      </w:r>
    </w:p>
    <w:p w:rsidR="00063762" w:rsidRDefault="00063762" w:rsidP="00B477F5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D4776">
        <w:rPr>
          <w:b/>
          <w:sz w:val="24"/>
          <w:szCs w:val="24"/>
        </w:rPr>
        <w:t>. СЛУШАЛИ:</w:t>
      </w:r>
    </w:p>
    <w:p w:rsidR="00063762" w:rsidRPr="00063762" w:rsidRDefault="00063762" w:rsidP="00B477F5">
      <w:pPr>
        <w:tabs>
          <w:tab w:val="left" w:pos="1134"/>
          <w:tab w:val="left" w:pos="1418"/>
        </w:tabs>
        <w:ind w:firstLine="720"/>
        <w:jc w:val="both"/>
        <w:rPr>
          <w:b/>
          <w:bCs/>
          <w:sz w:val="24"/>
          <w:szCs w:val="24"/>
        </w:rPr>
      </w:pPr>
      <w:r w:rsidRPr="00063762">
        <w:rPr>
          <w:b/>
          <w:bCs/>
          <w:sz w:val="24"/>
          <w:szCs w:val="24"/>
        </w:rPr>
        <w:t>О возникающих на территории Ненецкого автономного округа проблемах при осуществлении деятельности по обращению с животными без владельцев</w:t>
      </w:r>
    </w:p>
    <w:p w:rsidR="00063762" w:rsidRDefault="00063762" w:rsidP="00B477F5">
      <w:pPr>
        <w:tabs>
          <w:tab w:val="left" w:pos="1134"/>
          <w:tab w:val="left" w:pos="1418"/>
        </w:tabs>
        <w:ind w:firstLine="720"/>
        <w:jc w:val="both"/>
        <w:rPr>
          <w:bCs/>
          <w:sz w:val="24"/>
          <w:szCs w:val="24"/>
        </w:rPr>
      </w:pPr>
      <w:r w:rsidRPr="00DC39E2">
        <w:rPr>
          <w:bCs/>
          <w:sz w:val="24"/>
          <w:szCs w:val="24"/>
        </w:rPr>
        <w:t>Докл. А.В. Антонов – председатель комитета по ветеринарии Департамента внутреннего контроля и надзора НАО</w:t>
      </w:r>
    </w:p>
    <w:p w:rsidR="00E66303" w:rsidRPr="00DC39E2" w:rsidRDefault="00E66303" w:rsidP="00E66303">
      <w:pPr>
        <w:tabs>
          <w:tab w:val="left" w:pos="1134"/>
          <w:tab w:val="left" w:pos="1418"/>
        </w:tabs>
        <w:spacing w:before="12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Выступила Филиппова А.В.</w:t>
      </w:r>
    </w:p>
    <w:p w:rsidR="00063762" w:rsidRPr="00B60A55" w:rsidRDefault="00063762" w:rsidP="00E66303">
      <w:pPr>
        <w:spacing w:before="120"/>
        <w:ind w:firstLine="720"/>
        <w:jc w:val="both"/>
        <w:rPr>
          <w:sz w:val="24"/>
          <w:szCs w:val="24"/>
        </w:rPr>
      </w:pPr>
      <w:r w:rsidRPr="006429AE">
        <w:rPr>
          <w:bCs/>
          <w:sz w:val="24"/>
          <w:szCs w:val="24"/>
        </w:rPr>
        <w:t>Задали вопросы и приняли участие в обсуждении</w:t>
      </w:r>
      <w:r w:rsidR="00E66303" w:rsidRPr="006429AE">
        <w:rPr>
          <w:bCs/>
          <w:sz w:val="24"/>
          <w:szCs w:val="24"/>
        </w:rPr>
        <w:t xml:space="preserve"> Чурсанов А.П., Филиппова А.В.,</w:t>
      </w:r>
      <w:r w:rsidR="00E66303">
        <w:rPr>
          <w:bCs/>
          <w:sz w:val="24"/>
          <w:szCs w:val="24"/>
        </w:rPr>
        <w:t xml:space="preserve"> Ардеева А.С., Лысакова Н.П., Чупров М.М., Антонов А.В., Арбузов М.Н., Бойко Т.И., Карпушева Е.Ю.</w:t>
      </w:r>
      <w:r w:rsidR="006429AE">
        <w:rPr>
          <w:bCs/>
          <w:sz w:val="24"/>
          <w:szCs w:val="24"/>
        </w:rPr>
        <w:t>, Смыченков А.В.</w:t>
      </w:r>
    </w:p>
    <w:p w:rsidR="00063762" w:rsidRDefault="00063762" w:rsidP="00B477F5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063762" w:rsidRDefault="00063762" w:rsidP="00B477F5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 Информацию принять к сведению.</w:t>
      </w:r>
    </w:p>
    <w:p w:rsidR="00063762" w:rsidRDefault="00063762" w:rsidP="00574C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DC7212">
        <w:rPr>
          <w:sz w:val="24"/>
          <w:szCs w:val="24"/>
        </w:rPr>
        <w:t xml:space="preserve">Поручить экспертно-правовому управлению аппарата Собрания депутатов НАО </w:t>
      </w:r>
      <w:r w:rsidR="00574C30">
        <w:rPr>
          <w:sz w:val="24"/>
          <w:szCs w:val="24"/>
        </w:rPr>
        <w:t>проработать вопрос установлени</w:t>
      </w:r>
      <w:r w:rsidR="00F2069A">
        <w:rPr>
          <w:sz w:val="24"/>
          <w:szCs w:val="24"/>
        </w:rPr>
        <w:t>я</w:t>
      </w:r>
      <w:r w:rsidR="00574C30">
        <w:rPr>
          <w:sz w:val="24"/>
          <w:szCs w:val="24"/>
        </w:rPr>
        <w:t xml:space="preserve"> ответственности </w:t>
      </w:r>
      <w:r w:rsidR="00BF40C4">
        <w:rPr>
          <w:sz w:val="24"/>
          <w:szCs w:val="24"/>
        </w:rPr>
        <w:t xml:space="preserve">владельцев </w:t>
      </w:r>
      <w:r w:rsidR="00574C30">
        <w:rPr>
          <w:sz w:val="24"/>
          <w:szCs w:val="24"/>
        </w:rPr>
        <w:t xml:space="preserve">животных </w:t>
      </w:r>
      <w:r w:rsidR="00BF40C4">
        <w:rPr>
          <w:sz w:val="24"/>
          <w:szCs w:val="24"/>
        </w:rPr>
        <w:t xml:space="preserve">за </w:t>
      </w:r>
      <w:r w:rsidR="00D62215">
        <w:rPr>
          <w:sz w:val="24"/>
          <w:szCs w:val="24"/>
        </w:rPr>
        <w:t xml:space="preserve">их </w:t>
      </w:r>
      <w:r w:rsidR="00BF40C4">
        <w:rPr>
          <w:sz w:val="24"/>
          <w:szCs w:val="24"/>
        </w:rPr>
        <w:t>ненадлежащ</w:t>
      </w:r>
      <w:r w:rsidR="00F2069A">
        <w:rPr>
          <w:sz w:val="24"/>
          <w:szCs w:val="24"/>
        </w:rPr>
        <w:t>ее содержание</w:t>
      </w:r>
      <w:r w:rsidR="00264E3B">
        <w:rPr>
          <w:sz w:val="24"/>
          <w:szCs w:val="24"/>
        </w:rPr>
        <w:t>.</w:t>
      </w:r>
    </w:p>
    <w:p w:rsidR="00063762" w:rsidRDefault="00063762" w:rsidP="00B477F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63762" w:rsidRDefault="00063762" w:rsidP="00B477F5">
      <w:pPr>
        <w:tabs>
          <w:tab w:val="left" w:pos="1122"/>
        </w:tabs>
        <w:spacing w:before="240"/>
        <w:ind w:firstLine="720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E11815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E11815">
            <w:pPr>
              <w:pStyle w:val="a3"/>
              <w:spacing w:before="72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E11815">
            <w:pPr>
              <w:pStyle w:val="a3"/>
              <w:spacing w:before="48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E11815">
            <w:pPr>
              <w:pStyle w:val="a3"/>
              <w:spacing w:before="48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D6311" w:rsidRDefault="004D63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6311" w:rsidRPr="00504D92" w:rsidRDefault="004D6311" w:rsidP="004D6311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4D6311" w:rsidRPr="00504D92" w:rsidRDefault="004D6311" w:rsidP="004D6311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4D6311" w:rsidRPr="00504D92" w:rsidRDefault="004D6311" w:rsidP="004D6311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4D6311" w:rsidRPr="00DA50C1" w:rsidRDefault="004D6311" w:rsidP="004D6311">
      <w:pPr>
        <w:pStyle w:val="af5"/>
        <w:tabs>
          <w:tab w:val="left" w:pos="-142"/>
        </w:tabs>
        <w:spacing w:after="36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23 июня</w:t>
      </w:r>
      <w:r w:rsidRPr="00DA50C1">
        <w:rPr>
          <w:b/>
          <w:i/>
          <w:sz w:val="24"/>
          <w:szCs w:val="24"/>
        </w:rPr>
        <w:t xml:space="preserve"> 20</w:t>
      </w:r>
      <w:r>
        <w:rPr>
          <w:b/>
          <w:i/>
          <w:sz w:val="24"/>
          <w:szCs w:val="24"/>
        </w:rPr>
        <w:t>20</w:t>
      </w:r>
      <w:r w:rsidRPr="00DA50C1">
        <w:rPr>
          <w:b/>
          <w:i/>
          <w:sz w:val="24"/>
          <w:szCs w:val="24"/>
        </w:rPr>
        <w:t xml:space="preserve"> года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Сопочкина Е.Г. – председатель Счётной палаты НАО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Зганич В.С. – заместитель губернатора НАО по делам ненецкого и других коренных малочисленных народов Севера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DB2F4B" w:rsidRPr="00DB2F4B" w:rsidRDefault="00DB2F4B" w:rsidP="00DB2F4B">
      <w:pPr>
        <w:pStyle w:val="af5"/>
        <w:numPr>
          <w:ilvl w:val="0"/>
          <w:numId w:val="1"/>
        </w:numPr>
        <w:tabs>
          <w:tab w:val="clear" w:pos="900"/>
          <w:tab w:val="num" w:pos="1134"/>
          <w:tab w:val="left" w:pos="1418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Храпова Л.А. – заместитель руководителя Департамента образования, культуры и спорта НАО – начальник управления образования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 xml:space="preserve">Антонов А.В. – </w:t>
      </w:r>
      <w:r w:rsidRPr="00DB2F4B">
        <w:rPr>
          <w:bCs/>
          <w:spacing w:val="-4"/>
          <w:sz w:val="24"/>
          <w:szCs w:val="24"/>
        </w:rPr>
        <w:t xml:space="preserve">председатель комитета по ветеринарии </w:t>
      </w:r>
      <w:r w:rsidRPr="00DB2F4B">
        <w:rPr>
          <w:bCs/>
          <w:sz w:val="24"/>
          <w:szCs w:val="24"/>
        </w:rPr>
        <w:t xml:space="preserve">Департамента внутреннего контроля и надзора </w:t>
      </w:r>
      <w:r w:rsidRPr="00DB2F4B">
        <w:rPr>
          <w:bCs/>
          <w:spacing w:val="-4"/>
          <w:sz w:val="24"/>
          <w:szCs w:val="24"/>
        </w:rPr>
        <w:t>НАО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Департамента </w:t>
      </w:r>
      <w:r w:rsidRPr="00DB2F4B">
        <w:rPr>
          <w:sz w:val="24"/>
          <w:szCs w:val="24"/>
        </w:rPr>
        <w:t>внутренней политики НАО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kern w:val="26"/>
          <w:sz w:val="24"/>
          <w:szCs w:val="24"/>
        </w:rPr>
        <w:t>Мартынов Д.В. – начальник организационно-правового управления Департамента природных ресурсов, экологии и АПК НАО</w:t>
      </w:r>
      <w:r w:rsidRPr="00DB2F4B">
        <w:rPr>
          <w:bCs/>
          <w:sz w:val="24"/>
          <w:szCs w:val="24"/>
        </w:rPr>
        <w:t xml:space="preserve"> 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B2F4B">
        <w:rPr>
          <w:bCs/>
          <w:sz w:val="24"/>
          <w:szCs w:val="24"/>
        </w:rPr>
        <w:t>Бойко Т.И. – начальник</w:t>
      </w:r>
      <w:r w:rsidRPr="00DB2F4B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DB2F4B" w:rsidRPr="00DB2F4B" w:rsidRDefault="00DB2F4B" w:rsidP="00DB2F4B">
      <w:pPr>
        <w:pStyle w:val="af5"/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bCs/>
          <w:sz w:val="24"/>
          <w:szCs w:val="24"/>
        </w:rPr>
        <w:t xml:space="preserve">Тайбарей М.М. – и.о. заместителя председателя комитета по национальной политике и делам коренных малочисленных народов Севера Департамента </w:t>
      </w:r>
      <w:r w:rsidRPr="00DB2F4B">
        <w:rPr>
          <w:sz w:val="24"/>
          <w:szCs w:val="24"/>
        </w:rPr>
        <w:t>внутренней политики НАО</w:t>
      </w:r>
    </w:p>
    <w:p w:rsidR="00DB2F4B" w:rsidRPr="00DB2F4B" w:rsidRDefault="00DB2F4B" w:rsidP="00DB2F4B">
      <w:pPr>
        <w:pStyle w:val="af5"/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 xml:space="preserve">Пушкарёв С.Н. – начальник сектора развития АПК управления АПК, торговли и продовольствия </w:t>
      </w:r>
      <w:r w:rsidRPr="00DB2F4B">
        <w:rPr>
          <w:bCs/>
          <w:sz w:val="24"/>
          <w:szCs w:val="24"/>
        </w:rPr>
        <w:t>Департамента природных ресурсов, экологии и АПК НАО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DB2F4B" w:rsidRPr="00DB2F4B" w:rsidRDefault="00DB2F4B" w:rsidP="00DB2F4B">
      <w:pPr>
        <w:pStyle w:val="20"/>
        <w:numPr>
          <w:ilvl w:val="0"/>
          <w:numId w:val="1"/>
        </w:numPr>
        <w:tabs>
          <w:tab w:val="left" w:pos="1134"/>
        </w:tabs>
        <w:spacing w:after="0" w:line="240" w:lineRule="auto"/>
        <w:ind w:hanging="191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Зелянин И.В. – начальник КУ НАО «СББЖ»</w:t>
      </w:r>
    </w:p>
    <w:p w:rsidR="00DB2F4B" w:rsidRPr="00DB2F4B" w:rsidRDefault="00DB2F4B" w:rsidP="00DB2F4B">
      <w:pPr>
        <w:pStyle w:val="20"/>
        <w:numPr>
          <w:ilvl w:val="0"/>
          <w:numId w:val="1"/>
        </w:numPr>
        <w:tabs>
          <w:tab w:val="left" w:pos="1134"/>
        </w:tabs>
        <w:spacing w:after="0" w:line="240" w:lineRule="auto"/>
        <w:ind w:hanging="191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Филиппова А.В. – заведующий отделом по отлову, уходу и содержанию безнадзорных животных КУ НАО «СББЖ»</w:t>
      </w:r>
    </w:p>
    <w:p w:rsidR="00DB2F4B" w:rsidRPr="00DB2F4B" w:rsidRDefault="00DB2F4B" w:rsidP="00DB2F4B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Носкин В.В. – телеоператор ГБУ НАО «Ненецкая ТРК»</w:t>
      </w:r>
    </w:p>
    <w:p w:rsidR="00DB2F4B" w:rsidRPr="00DB2F4B" w:rsidRDefault="00DB2F4B" w:rsidP="00DB2F4B">
      <w:pPr>
        <w:numPr>
          <w:ilvl w:val="0"/>
          <w:numId w:val="1"/>
        </w:numPr>
        <w:tabs>
          <w:tab w:val="clear" w:pos="900"/>
          <w:tab w:val="num" w:pos="709"/>
          <w:tab w:val="left" w:pos="1134"/>
          <w:tab w:val="left" w:pos="1276"/>
        </w:tabs>
        <w:ind w:left="567" w:firstLine="142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Ардеева А.С. – председатель СРО КМНС НАО «Вынги вада» («Слово тундры»)</w:t>
      </w:r>
    </w:p>
    <w:p w:rsidR="004374AF" w:rsidRPr="00DB2F4B" w:rsidRDefault="00DB2F4B" w:rsidP="00746C8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DB2F4B">
        <w:rPr>
          <w:sz w:val="24"/>
          <w:szCs w:val="24"/>
        </w:rPr>
        <w:t>Палешев А.Е. – заместитель председателя СПК РК «Андег»</w:t>
      </w:r>
    </w:p>
    <w:sectPr w:rsidR="004374AF" w:rsidRPr="00DB2F4B" w:rsidSect="001E3B16">
      <w:footerReference w:type="even" r:id="rId11"/>
      <w:footerReference w:type="default" r:id="rId12"/>
      <w:pgSz w:w="11906" w:h="16838"/>
      <w:pgMar w:top="1135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76D" w:rsidRDefault="009E776D">
      <w:r>
        <w:separator/>
      </w:r>
    </w:p>
  </w:endnote>
  <w:endnote w:type="continuationSeparator" w:id="0">
    <w:p w:rsidR="009E776D" w:rsidRDefault="009E7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F17DB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F17DB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0743C6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76D" w:rsidRDefault="009E776D">
      <w:r>
        <w:separator/>
      </w:r>
    </w:p>
  </w:footnote>
  <w:footnote w:type="continuationSeparator" w:id="0">
    <w:p w:rsidR="009E776D" w:rsidRDefault="009E7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741"/>
    <w:rsid w:val="0007386C"/>
    <w:rsid w:val="0007388F"/>
    <w:rsid w:val="000743C6"/>
    <w:rsid w:val="000743DC"/>
    <w:rsid w:val="00074CAA"/>
    <w:rsid w:val="00074E72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DEF"/>
    <w:rsid w:val="000F174C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806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2353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267F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5A5D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2270"/>
    <w:rsid w:val="004D34DB"/>
    <w:rsid w:val="004D3C6F"/>
    <w:rsid w:val="004D47F8"/>
    <w:rsid w:val="004D4955"/>
    <w:rsid w:val="004D4B59"/>
    <w:rsid w:val="004D4F95"/>
    <w:rsid w:val="004D4FBE"/>
    <w:rsid w:val="004D6311"/>
    <w:rsid w:val="004D7FA3"/>
    <w:rsid w:val="004E02C3"/>
    <w:rsid w:val="004E0F58"/>
    <w:rsid w:val="004E164F"/>
    <w:rsid w:val="004E1B95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4F70DF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0CB5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00F"/>
    <w:rsid w:val="005738F7"/>
    <w:rsid w:val="00574111"/>
    <w:rsid w:val="00574C30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9AE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4B6"/>
    <w:rsid w:val="006C1FAB"/>
    <w:rsid w:val="006C28C7"/>
    <w:rsid w:val="006C2E11"/>
    <w:rsid w:val="006C3271"/>
    <w:rsid w:val="006C36C1"/>
    <w:rsid w:val="006C425A"/>
    <w:rsid w:val="006C4433"/>
    <w:rsid w:val="006C4E80"/>
    <w:rsid w:val="006C4EE2"/>
    <w:rsid w:val="006C50D5"/>
    <w:rsid w:val="006C50D8"/>
    <w:rsid w:val="006C6BF6"/>
    <w:rsid w:val="006C6EEC"/>
    <w:rsid w:val="006C6F86"/>
    <w:rsid w:val="006C732D"/>
    <w:rsid w:val="006C7C79"/>
    <w:rsid w:val="006D141C"/>
    <w:rsid w:val="006D166A"/>
    <w:rsid w:val="006D16BC"/>
    <w:rsid w:val="006D19AC"/>
    <w:rsid w:val="006D1BFA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745"/>
    <w:rsid w:val="006F2D99"/>
    <w:rsid w:val="006F30AE"/>
    <w:rsid w:val="006F33C5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3EEF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988"/>
    <w:rsid w:val="00746C83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B46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6F49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23A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141A"/>
    <w:rsid w:val="008E195F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7DB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0F37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E776D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67C8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B5D64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4F9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A55"/>
    <w:rsid w:val="00B62116"/>
    <w:rsid w:val="00B62C01"/>
    <w:rsid w:val="00B62E19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49BC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F8"/>
    <w:rsid w:val="00CD0F20"/>
    <w:rsid w:val="00CD18E6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2F4B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33B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6303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5E03"/>
    <w:rsid w:val="00E86A90"/>
    <w:rsid w:val="00E90606"/>
    <w:rsid w:val="00E90700"/>
    <w:rsid w:val="00E90F3C"/>
    <w:rsid w:val="00E92C4E"/>
    <w:rsid w:val="00E9328F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4C9"/>
    <w:rsid w:val="00F17D02"/>
    <w:rsid w:val="00F2069A"/>
    <w:rsid w:val="00F20F56"/>
    <w:rsid w:val="00F2106B"/>
    <w:rsid w:val="00F219A7"/>
    <w:rsid w:val="00F22BC6"/>
    <w:rsid w:val="00F23B1B"/>
    <w:rsid w:val="00F23D70"/>
    <w:rsid w:val="00F25558"/>
    <w:rsid w:val="00F259B4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4A64F-C6BF-4BB1-B2D5-DFE4DDD9E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7630A-55EB-481A-94E7-C2682075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AB9A98-F3B7-4E2A-8FF3-7EF6D8B1F0B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BF551-09C3-4B20-AAFC-9DAD62A6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8432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2020-07-02T09:28:00Z</cp:lastPrinted>
  <dcterms:created xsi:type="dcterms:W3CDTF">2020-07-08T11:05:00Z</dcterms:created>
  <dcterms:modified xsi:type="dcterms:W3CDTF">2020-07-08T11:05:00Z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